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附件1：</w:t>
      </w:r>
    </w:p>
    <w:p>
      <w:pPr>
        <w:pStyle w:val="5"/>
        <w:shd w:val="clear" w:color="auto" w:fill="FFFFFF"/>
        <w:spacing w:before="0" w:beforeAutospacing="0" w:after="0" w:afterAutospacing="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承诺书</w:t>
      </w:r>
    </w:p>
    <w:p>
      <w:pPr>
        <w:pStyle w:val="5"/>
        <w:shd w:val="clear" w:color="auto" w:fill="FFFFFF"/>
        <w:spacing w:before="0" w:beforeAutospacing="0" w:after="0" w:afterAutospacing="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苏州阳澄湖半岛</w:t>
      </w:r>
      <w:r>
        <w:rPr>
          <w:rFonts w:hint="eastAsia" w:ascii="Times New Roman" w:hAnsi="Times New Roman" w:eastAsia="仿宋" w:cs="Times New Roman"/>
          <w:color w:val="000000"/>
          <w:sz w:val="28"/>
          <w:szCs w:val="28"/>
          <w:lang w:val="en-US" w:eastAsia="zh-CN"/>
        </w:rPr>
        <w:t>旅游发展</w:t>
      </w:r>
      <w:r>
        <w:rPr>
          <w:rFonts w:hint="default" w:ascii="Times New Roman" w:hAnsi="Times New Roman" w:eastAsia="仿宋" w:cs="Times New Roman"/>
          <w:color w:val="000000"/>
          <w:sz w:val="28"/>
          <w:szCs w:val="28"/>
        </w:rPr>
        <w:t>有限公司：</w:t>
      </w:r>
    </w:p>
    <w:p>
      <w:pPr>
        <w:pStyle w:val="5"/>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 w:cs="Times New Roman"/>
          <w:color w:val="000000"/>
          <w:sz w:val="28"/>
          <w:szCs w:val="28"/>
        </w:rPr>
        <w:t>我司已认真阅读贵司的需</w:t>
      </w:r>
      <w:r>
        <w:rPr>
          <w:rFonts w:hint="default" w:ascii="Times New Roman" w:hAnsi="Times New Roman" w:eastAsia="仿宋_GB2312" w:cs="Times New Roman"/>
          <w:color w:val="000000"/>
          <w:sz w:val="28"/>
          <w:szCs w:val="28"/>
        </w:rPr>
        <w:t>求说明，并完全理解要求文件的内容。我司特承诺如下：</w:t>
      </w:r>
    </w:p>
    <w:p>
      <w:pPr>
        <w:pStyle w:val="5"/>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一、我司承诺，无论我司是否中标，我司均对贵司提供的全部文件及附件的内容承担永久性保密责任，不会以任何形式向任何第三方泄露相关内容。</w:t>
      </w:r>
      <w:bookmarkStart w:id="0" w:name="_GoBack"/>
      <w:bookmarkEnd w:id="0"/>
    </w:p>
    <w:p>
      <w:pPr>
        <w:pStyle w:val="5"/>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二、我司保证所递交的招标文件等文件内容的真实性、有效性。我司愿意承担虚构数据及伪造资格证明等有损诚信行为导致的一切不利后果。</w:t>
      </w:r>
    </w:p>
    <w:p>
      <w:pPr>
        <w:pStyle w:val="5"/>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三、我司承诺具备必要的条件在规定期限内按照贵司要求完成各项工作。</w:t>
      </w:r>
    </w:p>
    <w:p>
      <w:pPr>
        <w:pStyle w:val="5"/>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四、我司承诺中标后的工作开展完全按照招标文件中有关“项目执行要求”内容来开展各项工作。    </w:t>
      </w:r>
    </w:p>
    <w:p>
      <w:pPr>
        <w:pStyle w:val="5"/>
        <w:shd w:val="clear" w:color="auto" w:fill="FFFFFF"/>
        <w:spacing w:before="0" w:beforeAutospacing="0" w:after="0" w:afterAutospacing="0"/>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特此承诺！</w:t>
      </w:r>
    </w:p>
    <w:p>
      <w:pPr>
        <w:pStyle w:val="5"/>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5"/>
        <w:shd w:val="clear" w:color="auto" w:fill="FFFFFF"/>
        <w:spacing w:before="0" w:beforeAutospacing="0" w:after="0" w:afterAutospacing="0"/>
        <w:ind w:firstLine="2240" w:firstLineChars="8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投标人名称（盖章）：</w:t>
      </w:r>
    </w:p>
    <w:p>
      <w:pPr>
        <w:pStyle w:val="5"/>
        <w:shd w:val="clear" w:color="auto" w:fill="FFFFFF"/>
        <w:spacing w:before="0" w:beforeAutospacing="0" w:after="0" w:afterAutospacing="0"/>
        <w:ind w:firstLine="2240" w:firstLineChars="8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法定代表人或负责人签字：</w:t>
      </w:r>
    </w:p>
    <w:p>
      <w:pPr>
        <w:pStyle w:val="5"/>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5"/>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5"/>
        <w:shd w:val="clear" w:color="auto" w:fill="FFFFFF"/>
        <w:spacing w:before="0" w:beforeAutospacing="0" w:after="0" w:afterAutospacing="0"/>
        <w:rPr>
          <w:rFonts w:hint="default" w:ascii="Times New Roman" w:hAnsi="Times New Roman" w:eastAsia="仿宋_GB2312" w:cs="Times New Roman"/>
          <w:color w:val="000000"/>
          <w:sz w:val="28"/>
          <w:szCs w:val="28"/>
        </w:rPr>
      </w:pPr>
    </w:p>
    <w:p>
      <w:pPr>
        <w:pStyle w:val="5"/>
        <w:shd w:val="clear" w:color="auto" w:fill="FFFFFF"/>
        <w:spacing w:before="0" w:beforeAutospacing="0" w:after="0" w:afterAutospacing="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附件2：报价单</w:t>
      </w:r>
    </w:p>
    <w:tbl>
      <w:tblPr>
        <w:tblStyle w:val="3"/>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695"/>
        <w:gridCol w:w="2340"/>
        <w:gridCol w:w="690"/>
        <w:gridCol w:w="945"/>
        <w:gridCol w:w="990"/>
        <w:gridCol w:w="123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58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半岛田园草坪音响系统报价单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585" w:type="dxa"/>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工程名称：半岛田园仿景观石音响系统项目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5"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69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23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3300"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69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23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合价</w:t>
            </w:r>
          </w:p>
        </w:tc>
        <w:tc>
          <w:tcPr>
            <w:tcW w:w="108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615"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69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23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6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仿真草坪音响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各类仿真草坪音响，输入电压70-110V,音响功率20W，园林仿植物音响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专业全纯铜音响线无氧铜音箱线喇叭线200芯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公园PVC电线管管内穿音箱线，埋地安装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地面挖沟槽</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地面挖线管沟槽150*200，回土埋管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1500W工程级合并式功放，八分区独立控制，带有蓝牙功能，支持GU盘，带2只无线话筒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音响系统调试</w:t>
            </w:r>
          </w:p>
        </w:tc>
        <w:tc>
          <w:tcPr>
            <w:tcW w:w="23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音响系统调试</w:t>
            </w:r>
          </w:p>
        </w:tc>
        <w:tc>
          <w:tcPr>
            <w:tcW w:w="6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便携式音响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先科SA165S拉杆音箱 户外广场舞音响移动便携式充电蓝牙话筒插U盘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3" w:hRule="atLeast"/>
        </w:trPr>
        <w:tc>
          <w:tcPr>
            <w:tcW w:w="727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27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2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80" w:type="dxa"/>
            <w:tcBorders>
              <w:top w:val="single" w:color="000000" w:sz="4" w:space="0"/>
              <w:left w:val="single" w:color="000000" w:sz="4" w:space="0"/>
              <w:bottom w:val="nil"/>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275"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23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80"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5"/>
        <w:shd w:val="clear" w:color="auto" w:fill="FFFFFF"/>
        <w:spacing w:before="0" w:beforeAutospacing="0" w:after="0" w:afterAutospacing="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等线" w:cs="Times New Roman"/>
          <w:b/>
          <w:bCs/>
          <w:color w:val="000000"/>
          <w:kern w:val="0"/>
          <w:sz w:val="22"/>
          <w:szCs w:val="22"/>
          <w:lang w:val="en-US" w:eastAsia="zh-CN" w:bidi="ar"/>
        </w:rPr>
        <w:t xml:space="preserve"> 注：根据设计方案，每一项目都须列出明细，以上1-8项仅是示例，可根据实际情况增删。  </w:t>
      </w:r>
      <w:r>
        <w:rPr>
          <w:rFonts w:hint="default" w:ascii="Times New Roman" w:hAnsi="Times New Roman" w:eastAsia="仿宋_GB2312" w:cs="Times New Roman"/>
          <w:color w:val="000000"/>
          <w:sz w:val="32"/>
          <w:szCs w:val="32"/>
        </w:rPr>
        <w:t xml:space="preserve">             </w:t>
      </w:r>
    </w:p>
    <w:p>
      <w:pPr>
        <w:rPr>
          <w:rFonts w:hint="default" w:ascii="Times New Roman" w:hAnsi="Times New Roman" w:cs="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dkNmE2ZmFiYjNlZjA4OGNkYWI1NDNmMGNlY2UifQ=="/>
  </w:docVars>
  <w:rsids>
    <w:rsidRoot w:val="2C204908"/>
    <w:rsid w:val="01C56903"/>
    <w:rsid w:val="05791EDF"/>
    <w:rsid w:val="07241F9D"/>
    <w:rsid w:val="098A46BA"/>
    <w:rsid w:val="1DFE6FCD"/>
    <w:rsid w:val="249B5576"/>
    <w:rsid w:val="2C204908"/>
    <w:rsid w:val="2E0C1569"/>
    <w:rsid w:val="2F6F5787"/>
    <w:rsid w:val="30D51E0F"/>
    <w:rsid w:val="3EA03A5D"/>
    <w:rsid w:val="43657023"/>
    <w:rsid w:val="47FB7F56"/>
    <w:rsid w:val="4CEE0089"/>
    <w:rsid w:val="500B0F52"/>
    <w:rsid w:val="566969D2"/>
    <w:rsid w:val="56F42740"/>
    <w:rsid w:val="577D2735"/>
    <w:rsid w:val="63691B79"/>
    <w:rsid w:val="66291CDA"/>
    <w:rsid w:val="6B5B2936"/>
    <w:rsid w:val="6D0B213A"/>
    <w:rsid w:val="6E25722B"/>
    <w:rsid w:val="6F4D6A39"/>
    <w:rsid w:val="7515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360" w:lineRule="auto"/>
      <w:ind w:firstLine="425"/>
    </w:pPr>
  </w:style>
  <w:style w:type="paragraph" w:customStyle="1" w:styleId="5">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3256</Words>
  <Characters>3411</Characters>
  <Lines>0</Lines>
  <Paragraphs>0</Paragraphs>
  <TotalTime>10</TotalTime>
  <ScaleCrop>false</ScaleCrop>
  <LinksUpToDate>false</LinksUpToDate>
  <CharactersWithSpaces>3518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2023-03-16T08:01:00Z</dcterms:created>
  <dc:creator>那个夏天</dc:creator>
  <cp:lastModifiedBy>曹丽君</cp:lastModifiedBy>
  <dcterms:modified xsi:type="dcterms:W3CDTF">2023-03-22T02:07:33Z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6F5D45B0F5944F33AB96AA237666CD04</vt:lpwstr>
  </property>
</Properties>
</file>